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F83884" w14:textId="1019B61D" w:rsidR="00157973" w:rsidRDefault="00157973" w:rsidP="00157973">
      <w:pPr>
        <w:ind w:left="720" w:hanging="360"/>
        <w:jc w:val="center"/>
      </w:pPr>
      <w:r>
        <w:t>U-2729 100% Plan Comments</w:t>
      </w:r>
    </w:p>
    <w:p w14:paraId="456C3ED7" w14:textId="77777777" w:rsidR="00157973" w:rsidRDefault="00157973" w:rsidP="00023663">
      <w:pPr>
        <w:ind w:left="720" w:hanging="360"/>
      </w:pPr>
    </w:p>
    <w:p w14:paraId="56297FFC" w14:textId="77777777" w:rsidR="00023663" w:rsidRDefault="00023663" w:rsidP="00023663">
      <w:pPr>
        <w:pStyle w:val="ListParagraph"/>
        <w:numPr>
          <w:ilvl w:val="0"/>
          <w:numId w:val="1"/>
        </w:numPr>
        <w:rPr>
          <w:rFonts w:eastAsia="Times New Roman"/>
        </w:rPr>
      </w:pPr>
      <w:r>
        <w:rPr>
          <w:rFonts w:eastAsia="Times New Roman"/>
        </w:rPr>
        <w:t>Need to add survey control/RW sheets to index once they come in.</w:t>
      </w:r>
    </w:p>
    <w:p w14:paraId="111FBEE4" w14:textId="3E439D91" w:rsidR="00023663" w:rsidRDefault="00023663" w:rsidP="00023663">
      <w:pPr>
        <w:pStyle w:val="ListParagraph"/>
        <w:numPr>
          <w:ilvl w:val="0"/>
          <w:numId w:val="1"/>
        </w:numPr>
        <w:rPr>
          <w:rFonts w:eastAsia="Times New Roman"/>
        </w:rPr>
      </w:pPr>
      <w:r>
        <w:rPr>
          <w:rFonts w:eastAsia="Times New Roman"/>
        </w:rPr>
        <w:t>Sheet 1A – Utility Owners – Add AT&amp;T, Windstream, Spectrum, and Piedmont Natural Gas</w:t>
      </w:r>
    </w:p>
    <w:p w14:paraId="43009AD1" w14:textId="3B8023DD" w:rsidR="002255CF" w:rsidRPr="002255CF" w:rsidRDefault="002255CF" w:rsidP="002255CF">
      <w:pPr>
        <w:pStyle w:val="ListParagraph"/>
        <w:numPr>
          <w:ilvl w:val="1"/>
          <w:numId w:val="1"/>
        </w:numPr>
        <w:rPr>
          <w:rFonts w:eastAsia="Times New Roman"/>
          <w:color w:val="FF0000"/>
        </w:rPr>
      </w:pPr>
      <w:r w:rsidRPr="002255CF">
        <w:rPr>
          <w:rFonts w:eastAsia="Times New Roman"/>
          <w:color w:val="FF0000"/>
        </w:rPr>
        <w:t>Additional utility owners added to 1A sheet</w:t>
      </w:r>
    </w:p>
    <w:p w14:paraId="09EAEA3A" w14:textId="3E492AC1" w:rsidR="00023663" w:rsidRDefault="00023663" w:rsidP="00023663">
      <w:pPr>
        <w:pStyle w:val="ListParagraph"/>
        <w:numPr>
          <w:ilvl w:val="0"/>
          <w:numId w:val="1"/>
        </w:numPr>
        <w:rPr>
          <w:rFonts w:eastAsia="Times New Roman"/>
        </w:rPr>
      </w:pPr>
      <w:r>
        <w:rPr>
          <w:rFonts w:eastAsia="Times New Roman"/>
        </w:rPr>
        <w:t>Still a lot of question marks for ending sheet numbers; will need to be provided on final submittal.</w:t>
      </w:r>
    </w:p>
    <w:p w14:paraId="4B5BE9C1" w14:textId="77777777" w:rsidR="00977361" w:rsidRDefault="00667EA4" w:rsidP="00023663">
      <w:pPr>
        <w:pStyle w:val="ListParagraph"/>
        <w:numPr>
          <w:ilvl w:val="0"/>
          <w:numId w:val="1"/>
        </w:numPr>
        <w:rPr>
          <w:rFonts w:eastAsia="Times New Roman"/>
        </w:rPr>
      </w:pPr>
      <w:r>
        <w:rPr>
          <w:rFonts w:eastAsia="Times New Roman"/>
        </w:rPr>
        <w:t>Letting on sheet 1A seems faint.</w:t>
      </w:r>
    </w:p>
    <w:p w14:paraId="17F9F513" w14:textId="612B886D" w:rsidR="00667EA4" w:rsidRPr="00977361" w:rsidRDefault="00977361" w:rsidP="00977361">
      <w:pPr>
        <w:pStyle w:val="ListParagraph"/>
        <w:numPr>
          <w:ilvl w:val="1"/>
          <w:numId w:val="1"/>
        </w:numPr>
        <w:rPr>
          <w:rFonts w:eastAsia="Times New Roman"/>
          <w:color w:val="FF0000"/>
        </w:rPr>
      </w:pPr>
      <w:r w:rsidRPr="00977361">
        <w:rPr>
          <w:rFonts w:eastAsia="Times New Roman"/>
          <w:color w:val="FF0000"/>
        </w:rPr>
        <w:t>Letting Date weight Increased to show up more clearly.</w:t>
      </w:r>
      <w:r w:rsidR="00667EA4" w:rsidRPr="00977361">
        <w:rPr>
          <w:rFonts w:eastAsia="Times New Roman"/>
          <w:color w:val="FF0000"/>
        </w:rPr>
        <w:t xml:space="preserve"> </w:t>
      </w:r>
    </w:p>
    <w:p w14:paraId="14286BCB" w14:textId="3D1A17AA" w:rsidR="00023663" w:rsidRDefault="00023663" w:rsidP="00023663">
      <w:pPr>
        <w:pStyle w:val="ListParagraph"/>
        <w:numPr>
          <w:ilvl w:val="0"/>
          <w:numId w:val="1"/>
        </w:numPr>
        <w:rPr>
          <w:rFonts w:eastAsia="Times New Roman"/>
        </w:rPr>
      </w:pPr>
      <w:r>
        <w:rPr>
          <w:rFonts w:eastAsia="Times New Roman"/>
        </w:rPr>
        <w:t>Typical section No. 21 – Pavement Schedule is still labeled preliminary and doesn’t correspond or cover all of the designations shown on the typical (e.g. no “M’s” are shown on typical, E2 is not in schedule, full depth dimension is not shown, etc..).  One more thing, since the shoulders are 6”, shouldn’t we use a trench section instead of shoulder borrow on the inside?</w:t>
      </w:r>
      <w:r w:rsidR="00C518BF">
        <w:rPr>
          <w:rFonts w:eastAsia="Times New Roman"/>
        </w:rPr>
        <w:t xml:space="preserve"> </w:t>
      </w:r>
      <w:r w:rsidR="005E06BF">
        <w:rPr>
          <w:rFonts w:eastAsia="Times New Roman"/>
        </w:rPr>
        <w:t xml:space="preserve">Remove the </w:t>
      </w:r>
      <w:r w:rsidR="00C518BF">
        <w:rPr>
          <w:rFonts w:eastAsia="Times New Roman"/>
        </w:rPr>
        <w:t xml:space="preserve">Type B </w:t>
      </w:r>
      <w:r w:rsidR="005E06BF">
        <w:rPr>
          <w:rFonts w:eastAsia="Times New Roman"/>
        </w:rPr>
        <w:t xml:space="preserve">reference </w:t>
      </w:r>
      <w:r w:rsidR="00C518BF">
        <w:rPr>
          <w:rFonts w:eastAsia="Times New Roman"/>
        </w:rPr>
        <w:t>to</w:t>
      </w:r>
      <w:r w:rsidR="005E06BF">
        <w:rPr>
          <w:rFonts w:eastAsia="Times New Roman"/>
        </w:rPr>
        <w:t xml:space="preserve"> UTBWC. Sorry I provided an old detail.</w:t>
      </w:r>
      <w:r w:rsidR="00C518BF">
        <w:rPr>
          <w:rFonts w:eastAsia="Times New Roman"/>
        </w:rPr>
        <w:t xml:space="preserve"> </w:t>
      </w:r>
    </w:p>
    <w:p w14:paraId="2D0AB006" w14:textId="4DD76198" w:rsidR="00D45976" w:rsidRPr="00D45976" w:rsidRDefault="00D45976" w:rsidP="00D45976">
      <w:pPr>
        <w:pStyle w:val="ListParagraph"/>
        <w:numPr>
          <w:ilvl w:val="1"/>
          <w:numId w:val="1"/>
        </w:numPr>
        <w:rPr>
          <w:rFonts w:eastAsia="Times New Roman"/>
          <w:i/>
          <w:iCs/>
          <w:color w:val="FF0000"/>
        </w:rPr>
      </w:pPr>
      <w:r w:rsidRPr="00D45976">
        <w:rPr>
          <w:rFonts w:eastAsia="Times New Roman"/>
          <w:i/>
          <w:iCs/>
          <w:color w:val="FF0000"/>
        </w:rPr>
        <w:t>Updated Milling courses to match pavement schedule(Changed from “M” to “V”), added E2, Changed Shoulder to Trench Section, removed Type B note.</w:t>
      </w:r>
    </w:p>
    <w:p w14:paraId="6DBC117A" w14:textId="74D039F6" w:rsidR="00023663" w:rsidRDefault="00023663" w:rsidP="00023663">
      <w:pPr>
        <w:pStyle w:val="ListParagraph"/>
        <w:numPr>
          <w:ilvl w:val="0"/>
          <w:numId w:val="1"/>
        </w:numPr>
        <w:rPr>
          <w:rFonts w:eastAsia="Times New Roman"/>
        </w:rPr>
      </w:pPr>
      <w:r>
        <w:rPr>
          <w:rFonts w:eastAsia="Times New Roman"/>
        </w:rPr>
        <w:t>Sheet 3G-1 is now missing from plans?</w:t>
      </w:r>
    </w:p>
    <w:p w14:paraId="734C8A79" w14:textId="02FD2338" w:rsidR="00977361" w:rsidRPr="00977361" w:rsidRDefault="00977361" w:rsidP="00977361">
      <w:pPr>
        <w:pStyle w:val="ListParagraph"/>
        <w:numPr>
          <w:ilvl w:val="1"/>
          <w:numId w:val="1"/>
        </w:numPr>
        <w:rPr>
          <w:rFonts w:eastAsia="Times New Roman"/>
          <w:color w:val="FF0000"/>
        </w:rPr>
      </w:pPr>
      <w:r w:rsidRPr="00977361">
        <w:rPr>
          <w:rFonts w:eastAsia="Times New Roman"/>
          <w:color w:val="FF0000"/>
        </w:rPr>
        <w:t>3G-1 Sheets readded to plan set</w:t>
      </w:r>
    </w:p>
    <w:p w14:paraId="62F76124" w14:textId="1F1B84A2" w:rsidR="00023663" w:rsidRDefault="00023663" w:rsidP="00023663">
      <w:pPr>
        <w:pStyle w:val="ListParagraph"/>
        <w:numPr>
          <w:ilvl w:val="0"/>
          <w:numId w:val="1"/>
        </w:numPr>
        <w:rPr>
          <w:rFonts w:eastAsia="Times New Roman"/>
        </w:rPr>
      </w:pPr>
      <w:r>
        <w:rPr>
          <w:rFonts w:eastAsia="Times New Roman"/>
        </w:rPr>
        <w:t>PSH 4 – Let’s add Beg/End stations for the CA</w:t>
      </w:r>
    </w:p>
    <w:p w14:paraId="7DBC0434" w14:textId="145A4669" w:rsidR="00977361" w:rsidRPr="00977361" w:rsidRDefault="00977361" w:rsidP="00977361">
      <w:pPr>
        <w:pStyle w:val="ListParagraph"/>
        <w:numPr>
          <w:ilvl w:val="1"/>
          <w:numId w:val="1"/>
        </w:numPr>
        <w:rPr>
          <w:rFonts w:eastAsia="Times New Roman"/>
          <w:color w:val="FF0000"/>
        </w:rPr>
      </w:pPr>
      <w:r w:rsidRPr="00977361">
        <w:rPr>
          <w:rFonts w:eastAsia="Times New Roman"/>
          <w:color w:val="FF0000"/>
        </w:rPr>
        <w:t>Begin and End CA labels with stationing added around RAB</w:t>
      </w:r>
    </w:p>
    <w:p w14:paraId="47568A9A" w14:textId="00D61B37" w:rsidR="00023663" w:rsidRDefault="00023663" w:rsidP="00023663">
      <w:pPr>
        <w:pStyle w:val="ListParagraph"/>
        <w:numPr>
          <w:ilvl w:val="0"/>
          <w:numId w:val="1"/>
        </w:numPr>
        <w:rPr>
          <w:rFonts w:eastAsia="Times New Roman"/>
        </w:rPr>
      </w:pPr>
      <w:r>
        <w:rPr>
          <w:rFonts w:eastAsia="Times New Roman"/>
        </w:rPr>
        <w:t>PSH 5 – Shouldn’t Begin Construction for the ramps and loops be removed since adding US 52 resurfacing in?</w:t>
      </w:r>
    </w:p>
    <w:p w14:paraId="30DEAF60" w14:textId="40515DCA" w:rsidR="00261802" w:rsidRPr="00261802" w:rsidRDefault="00261802" w:rsidP="00261802">
      <w:pPr>
        <w:pStyle w:val="ListParagraph"/>
        <w:numPr>
          <w:ilvl w:val="1"/>
          <w:numId w:val="1"/>
        </w:numPr>
        <w:rPr>
          <w:rFonts w:eastAsia="Times New Roman"/>
          <w:i/>
          <w:iCs/>
          <w:color w:val="FF0000"/>
        </w:rPr>
      </w:pPr>
      <w:r w:rsidRPr="00261802">
        <w:rPr>
          <w:rFonts w:eastAsia="Times New Roman"/>
          <w:i/>
          <w:iCs/>
          <w:color w:val="FF0000"/>
        </w:rPr>
        <w:t>Begin Construction labels removed for ramps and loops</w:t>
      </w:r>
    </w:p>
    <w:p w14:paraId="5E101EB2" w14:textId="7B350489" w:rsidR="00023663" w:rsidRDefault="00023663" w:rsidP="00023663">
      <w:pPr>
        <w:pStyle w:val="ListParagraph"/>
        <w:numPr>
          <w:ilvl w:val="0"/>
          <w:numId w:val="1"/>
        </w:numPr>
        <w:rPr>
          <w:rFonts w:eastAsia="Times New Roman"/>
        </w:rPr>
      </w:pPr>
      <w:r>
        <w:rPr>
          <w:rFonts w:eastAsia="Times New Roman"/>
        </w:rPr>
        <w:t xml:space="preserve">PSH 5 – </w:t>
      </w:r>
      <w:r w:rsidR="00CF43A1">
        <w:rPr>
          <w:rFonts w:eastAsia="Times New Roman"/>
        </w:rPr>
        <w:t xml:space="preserve">(internal discussion AL: </w:t>
      </w:r>
      <w:r>
        <w:rPr>
          <w:rFonts w:eastAsia="Times New Roman"/>
        </w:rPr>
        <w:t>You responded that a note was added to retain the concrete ditch between RPA and LPA; however, I don’t see the note and it doesn’t appear that this is even possible judging by the cross sections. </w:t>
      </w:r>
      <w:r w:rsidR="00CF43A1">
        <w:rPr>
          <w:rFonts w:eastAsia="Times New Roman"/>
        </w:rPr>
        <w:t>Connie: this was for the area of the concrete ditch that was missing from the plans. This was added back in and the note is near the GR anchor unit.)</w:t>
      </w:r>
      <w:r>
        <w:rPr>
          <w:rFonts w:eastAsia="Times New Roman"/>
        </w:rPr>
        <w:t xml:space="preserve"> In addition, the cross sections for these alignments need to be looked at more closely.  The interior ditch and slope information along with supers for RPA disappear at 19+00 -RPA.  Also, the ditch that is produced appears extremely shallow from  19+50 – 20+50.</w:t>
      </w:r>
    </w:p>
    <w:p w14:paraId="78CBA6EE" w14:textId="03A336E1" w:rsidR="00023663" w:rsidRDefault="00023663" w:rsidP="003F327F">
      <w:pPr>
        <w:pStyle w:val="ListParagraph"/>
        <w:numPr>
          <w:ilvl w:val="0"/>
          <w:numId w:val="1"/>
        </w:numPr>
      </w:pPr>
      <w:r w:rsidRPr="00977361">
        <w:rPr>
          <w:rFonts w:eastAsia="Times New Roman"/>
          <w:color w:val="4472C4" w:themeColor="accent1"/>
        </w:rPr>
        <w:t>PSH 5 – The following comments aren’t addressed:</w:t>
      </w:r>
      <w:r w:rsidR="00B17E15" w:rsidRPr="00977361">
        <w:rPr>
          <w:rFonts w:eastAsia="Times New Roman"/>
          <w:color w:val="4472C4" w:themeColor="accent1"/>
        </w:rPr>
        <w:t xml:space="preserve"> </w:t>
      </w:r>
      <w:r>
        <w:rPr>
          <w:noProof/>
        </w:rPr>
        <w:drawing>
          <wp:inline distT="0" distB="0" distL="0" distR="0" wp14:anchorId="0CF2B57F" wp14:editId="42F89138">
            <wp:extent cx="5461000" cy="965200"/>
            <wp:effectExtent l="133350" t="114300" r="139700" b="139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
                      <a:extLst>
                        <a:ext uri="{28A0092B-C50C-407E-A947-70E740481C1C}">
                          <a14:useLocalDpi xmlns:a14="http://schemas.microsoft.com/office/drawing/2010/main" val="0"/>
                        </a:ext>
                      </a:extLst>
                    </a:blip>
                    <a:srcRect t="2" r="-703" b="40842"/>
                    <a:stretch/>
                  </pic:blipFill>
                  <pic:spPr bwMode="auto">
                    <a:xfrm>
                      <a:off x="0" y="0"/>
                      <a:ext cx="5461000" cy="96520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33201377" w14:textId="1E0F4FDC" w:rsidR="00B17E15" w:rsidRDefault="00B17E15" w:rsidP="00B17E15">
      <w:pPr>
        <w:pStyle w:val="ListParagraph"/>
        <w:rPr>
          <w:rFonts w:eastAsia="Times New Roman"/>
        </w:rPr>
      </w:pPr>
      <w:r>
        <w:rPr>
          <w:rFonts w:eastAsia="Times New Roman"/>
        </w:rPr>
        <w:t>Were you able to confirm drainage? Mike Plummer with HDR is working with WSFCUC on the fencing issue and he will have an answer by 3/6. I will call him for an update.</w:t>
      </w:r>
    </w:p>
    <w:p w14:paraId="48BD1409" w14:textId="77777777" w:rsidR="00B17E15" w:rsidRDefault="00B17E15" w:rsidP="00023663"/>
    <w:p w14:paraId="37CFEAE1" w14:textId="067FA857" w:rsidR="00023663" w:rsidRDefault="00023663" w:rsidP="00023663">
      <w:pPr>
        <w:pStyle w:val="ListParagraph"/>
        <w:numPr>
          <w:ilvl w:val="0"/>
          <w:numId w:val="2"/>
        </w:numPr>
        <w:rPr>
          <w:rFonts w:eastAsia="Times New Roman"/>
        </w:rPr>
      </w:pPr>
      <w:r>
        <w:rPr>
          <w:rFonts w:eastAsia="Times New Roman"/>
        </w:rPr>
        <w:t xml:space="preserve">PSH 6 - </w:t>
      </w:r>
      <w:r w:rsidRPr="00667EA4">
        <w:rPr>
          <w:rFonts w:eastAsia="Times New Roman"/>
        </w:rPr>
        <w:t xml:space="preserve">DOT needs to provide info for </w:t>
      </w:r>
      <w:proofErr w:type="spellStart"/>
      <w:r w:rsidRPr="00667EA4">
        <w:rPr>
          <w:rFonts w:eastAsia="Times New Roman"/>
        </w:rPr>
        <w:t>Truist</w:t>
      </w:r>
      <w:proofErr w:type="spellEnd"/>
      <w:r w:rsidRPr="00667EA4">
        <w:rPr>
          <w:rFonts w:eastAsia="Times New Roman"/>
        </w:rPr>
        <w:t xml:space="preserve"> entrance.</w:t>
      </w:r>
      <w:r w:rsidR="00DF2BF3">
        <w:rPr>
          <w:rFonts w:eastAsia="Times New Roman"/>
        </w:rPr>
        <w:t xml:space="preserve"> Provided 1/3/23</w:t>
      </w:r>
      <w:r w:rsidR="00CF43A1">
        <w:rPr>
          <w:rFonts w:eastAsia="Times New Roman"/>
        </w:rPr>
        <w:t>, but</w:t>
      </w:r>
      <w:r w:rsidR="00B17E15">
        <w:rPr>
          <w:rFonts w:eastAsia="Times New Roman"/>
        </w:rPr>
        <w:t xml:space="preserve"> proposed driveway is not shown.</w:t>
      </w:r>
    </w:p>
    <w:p w14:paraId="48F11057" w14:textId="77777777" w:rsidR="00023663" w:rsidRDefault="00023663" w:rsidP="00023663">
      <w:pPr>
        <w:pStyle w:val="ListParagraph"/>
        <w:numPr>
          <w:ilvl w:val="0"/>
          <w:numId w:val="2"/>
        </w:numPr>
        <w:rPr>
          <w:rFonts w:eastAsia="Times New Roman"/>
        </w:rPr>
      </w:pPr>
      <w:r w:rsidRPr="00977361">
        <w:rPr>
          <w:rFonts w:eastAsia="Times New Roman"/>
          <w:color w:val="4472C4" w:themeColor="accent1"/>
        </w:rPr>
        <w:t xml:space="preserve">PSH 6 - Structure 651 – I believe the intent was to install a doghouse TBJB over the existing 18”RCP and tie 651 into it.  The 15” RCP run between 651 and 643 would then be eliminated.  </w:t>
      </w:r>
      <w:r>
        <w:rPr>
          <w:rFonts w:eastAsia="Times New Roman"/>
        </w:rPr>
        <w:t>This change has not been incorporated.</w:t>
      </w:r>
    </w:p>
    <w:p w14:paraId="630CAB80" w14:textId="5FAFCB63" w:rsidR="00023663" w:rsidRDefault="00023663" w:rsidP="00023663">
      <w:pPr>
        <w:pStyle w:val="ListParagraph"/>
        <w:numPr>
          <w:ilvl w:val="0"/>
          <w:numId w:val="2"/>
        </w:numPr>
        <w:rPr>
          <w:rFonts w:eastAsia="Times New Roman"/>
        </w:rPr>
      </w:pPr>
      <w:r>
        <w:rPr>
          <w:rFonts w:eastAsia="Times New Roman"/>
        </w:rPr>
        <w:t>PSH 6 - Turn off all of the existing invert layers for storm and sewer.</w:t>
      </w:r>
    </w:p>
    <w:p w14:paraId="761A78EB" w14:textId="7158028E" w:rsidR="00261802" w:rsidRPr="00261802" w:rsidRDefault="00261802" w:rsidP="00261802">
      <w:pPr>
        <w:pStyle w:val="ListParagraph"/>
        <w:numPr>
          <w:ilvl w:val="1"/>
          <w:numId w:val="2"/>
        </w:numPr>
        <w:rPr>
          <w:rFonts w:eastAsia="Times New Roman"/>
          <w:i/>
          <w:iCs/>
          <w:color w:val="FF0000"/>
        </w:rPr>
      </w:pPr>
      <w:r w:rsidRPr="00261802">
        <w:rPr>
          <w:rFonts w:eastAsia="Times New Roman"/>
          <w:i/>
          <w:iCs/>
          <w:color w:val="FF0000"/>
        </w:rPr>
        <w:lastRenderedPageBreak/>
        <w:t>All Invert labels turned off</w:t>
      </w:r>
    </w:p>
    <w:p w14:paraId="781C3BCB" w14:textId="63B334D8" w:rsidR="00023663" w:rsidRPr="00977361" w:rsidRDefault="00023663" w:rsidP="00023663">
      <w:pPr>
        <w:pStyle w:val="ListParagraph"/>
        <w:numPr>
          <w:ilvl w:val="0"/>
          <w:numId w:val="2"/>
        </w:numPr>
        <w:rPr>
          <w:rFonts w:eastAsia="Times New Roman"/>
          <w:color w:val="4472C4" w:themeColor="accent1"/>
        </w:rPr>
      </w:pPr>
      <w:r w:rsidRPr="00977361">
        <w:rPr>
          <w:rFonts w:eastAsia="Times New Roman"/>
          <w:color w:val="4472C4" w:themeColor="accent1"/>
        </w:rPr>
        <w:t>PSH 6 – Structure 638 still calls to retain box, but the comment was to replace it.</w:t>
      </w:r>
    </w:p>
    <w:p w14:paraId="6CFF3422" w14:textId="188CDBB4" w:rsidR="00667EA4" w:rsidRDefault="00667EA4" w:rsidP="00023663">
      <w:pPr>
        <w:pStyle w:val="ListParagraph"/>
        <w:numPr>
          <w:ilvl w:val="0"/>
          <w:numId w:val="2"/>
        </w:numPr>
        <w:rPr>
          <w:rFonts w:eastAsia="Times New Roman"/>
        </w:rPr>
      </w:pPr>
      <w:r>
        <w:rPr>
          <w:rFonts w:eastAsia="Times New Roman"/>
        </w:rPr>
        <w:t>PSH 6 – Need a driveway for parcel 23</w:t>
      </w:r>
    </w:p>
    <w:p w14:paraId="2064A14C" w14:textId="77777777" w:rsidR="00E2733C" w:rsidRDefault="00667EA4" w:rsidP="00E30160">
      <w:pPr>
        <w:pStyle w:val="ListParagraph"/>
        <w:numPr>
          <w:ilvl w:val="0"/>
          <w:numId w:val="2"/>
        </w:numPr>
        <w:rPr>
          <w:rFonts w:eastAsia="Times New Roman"/>
        </w:rPr>
      </w:pPr>
      <w:r w:rsidRPr="00667EA4">
        <w:rPr>
          <w:rFonts w:eastAsia="Times New Roman"/>
        </w:rPr>
        <w:t xml:space="preserve">Revise sidewalk for bus shelter area so pedestrians can walk around the shelters. It is ok to come to the back of curb with the sidewalk and the pad for the 2 shelters should be 7’ x 30’. The will be placing both shelters parallel to the road. Also need to connect the sidewalk that goes to the restaurant. </w:t>
      </w:r>
      <w:r w:rsidR="00CF43A1">
        <w:rPr>
          <w:rFonts w:eastAsia="Times New Roman"/>
        </w:rPr>
        <w:t>The fiberglass pole is in the center of the proposed ROW. We were going to leave that pole in and grade around it. I think shifting the sidewalk toward the curb as mentioned above will remedy this.</w:t>
      </w:r>
    </w:p>
    <w:p w14:paraId="32C71AEA" w14:textId="16275433" w:rsidR="00E2733C" w:rsidRPr="00E2733C" w:rsidRDefault="00E2733C" w:rsidP="00E2733C">
      <w:pPr>
        <w:pStyle w:val="ListParagraph"/>
        <w:numPr>
          <w:ilvl w:val="1"/>
          <w:numId w:val="2"/>
        </w:numPr>
        <w:rPr>
          <w:rFonts w:eastAsia="Times New Roman"/>
          <w:i/>
          <w:iCs/>
          <w:color w:val="FF0000"/>
        </w:rPr>
      </w:pPr>
      <w:r w:rsidRPr="00E2733C">
        <w:rPr>
          <w:rFonts w:eastAsia="Times New Roman"/>
          <w:i/>
          <w:iCs/>
          <w:color w:val="FF0000"/>
        </w:rPr>
        <w:t>Sidewalk and Bus Shelter shifted and revised. Sidewalk retied to restaurant parking lot.</w:t>
      </w:r>
    </w:p>
    <w:p w14:paraId="77483D90" w14:textId="13E4275F" w:rsidR="00667EA4" w:rsidRPr="00E2733C" w:rsidRDefault="00667EA4" w:rsidP="00E2733C">
      <w:pPr>
        <w:pStyle w:val="ListParagraph"/>
        <w:numPr>
          <w:ilvl w:val="0"/>
          <w:numId w:val="2"/>
        </w:numPr>
        <w:rPr>
          <w:rFonts w:eastAsia="Times New Roman"/>
        </w:rPr>
      </w:pPr>
      <w:r>
        <w:rPr>
          <w:noProof/>
        </w:rPr>
        <w:drawing>
          <wp:inline distT="0" distB="0" distL="0" distR="0" wp14:anchorId="7170DABA" wp14:editId="0B5BF400">
            <wp:extent cx="5943600" cy="29686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2968625"/>
                    </a:xfrm>
                    <a:prstGeom prst="rect">
                      <a:avLst/>
                    </a:prstGeom>
                  </pic:spPr>
                </pic:pic>
              </a:graphicData>
            </a:graphic>
          </wp:inline>
        </w:drawing>
      </w:r>
    </w:p>
    <w:p w14:paraId="08666390" w14:textId="5B83367D" w:rsidR="00714272" w:rsidRPr="00977361" w:rsidRDefault="00714272" w:rsidP="00023663">
      <w:pPr>
        <w:pStyle w:val="ListParagraph"/>
        <w:numPr>
          <w:ilvl w:val="0"/>
          <w:numId w:val="2"/>
        </w:numPr>
        <w:rPr>
          <w:rFonts w:eastAsia="Times New Roman"/>
          <w:color w:val="4472C4" w:themeColor="accent1"/>
        </w:rPr>
      </w:pPr>
      <w:r w:rsidRPr="00977361">
        <w:rPr>
          <w:rFonts w:eastAsia="Times New Roman"/>
          <w:color w:val="4472C4" w:themeColor="accent1"/>
        </w:rPr>
        <w:t>PSH 6 – was drainage to the south checked to address flooding comment?</w:t>
      </w:r>
    </w:p>
    <w:p w14:paraId="6E2EC2F8" w14:textId="2DF3366C" w:rsidR="00023663" w:rsidRDefault="00023663" w:rsidP="00023663">
      <w:pPr>
        <w:pStyle w:val="ListParagraph"/>
        <w:numPr>
          <w:ilvl w:val="0"/>
          <w:numId w:val="2"/>
        </w:numPr>
        <w:rPr>
          <w:rFonts w:eastAsia="Times New Roman"/>
        </w:rPr>
      </w:pPr>
      <w:r>
        <w:rPr>
          <w:rFonts w:eastAsia="Times New Roman"/>
        </w:rPr>
        <w:t xml:space="preserve">PSH 7 – </w:t>
      </w:r>
      <w:r w:rsidRPr="00667EA4">
        <w:rPr>
          <w:rFonts w:eastAsia="Times New Roman"/>
        </w:rPr>
        <w:t>DOT needs to provide site plan for Parcels 18 &amp; 19.</w:t>
      </w:r>
      <w:r w:rsidR="00DF2BF3">
        <w:rPr>
          <w:rFonts w:eastAsia="Times New Roman"/>
        </w:rPr>
        <w:t xml:space="preserve"> Provided 1/3/23</w:t>
      </w:r>
      <w:r w:rsidR="00714272">
        <w:rPr>
          <w:rFonts w:eastAsia="Times New Roman"/>
        </w:rPr>
        <w:t>. Proposed driveways not shown.</w:t>
      </w:r>
    </w:p>
    <w:p w14:paraId="667B8F05" w14:textId="11D72A36" w:rsidR="0075039C" w:rsidRPr="0075039C" w:rsidRDefault="0075039C" w:rsidP="0075039C">
      <w:pPr>
        <w:pStyle w:val="ListParagraph"/>
        <w:numPr>
          <w:ilvl w:val="1"/>
          <w:numId w:val="2"/>
        </w:numPr>
        <w:rPr>
          <w:rFonts w:eastAsia="Times New Roman"/>
          <w:color w:val="FF0000"/>
        </w:rPr>
      </w:pPr>
      <w:r w:rsidRPr="0075039C">
        <w:rPr>
          <w:rFonts w:eastAsia="Times New Roman"/>
          <w:color w:val="FF0000"/>
        </w:rPr>
        <w:t>Proposed Development Driveways added and shown as dashed in Plans</w:t>
      </w:r>
    </w:p>
    <w:p w14:paraId="12FA9769" w14:textId="77777777" w:rsidR="00023663" w:rsidRPr="00977361" w:rsidRDefault="00023663" w:rsidP="00023663">
      <w:pPr>
        <w:pStyle w:val="ListParagraph"/>
        <w:numPr>
          <w:ilvl w:val="0"/>
          <w:numId w:val="2"/>
        </w:numPr>
        <w:rPr>
          <w:rFonts w:eastAsia="Times New Roman"/>
          <w:color w:val="4472C4" w:themeColor="accent1"/>
        </w:rPr>
      </w:pPr>
      <w:r w:rsidRPr="00977361">
        <w:rPr>
          <w:rFonts w:eastAsia="Times New Roman"/>
          <w:color w:val="4472C4" w:themeColor="accent1"/>
        </w:rPr>
        <w:t>PSH 5 and XSC 18 – Need to make sure we have positive drainage from 5+50 to end where berm has been revised and is tying into existing fill slope.</w:t>
      </w:r>
    </w:p>
    <w:p w14:paraId="328F5F9A" w14:textId="0905DFDB" w:rsidR="00023663" w:rsidRDefault="00023663" w:rsidP="00023663">
      <w:pPr>
        <w:pStyle w:val="ListParagraph"/>
        <w:numPr>
          <w:ilvl w:val="0"/>
          <w:numId w:val="2"/>
        </w:numPr>
        <w:rPr>
          <w:rFonts w:eastAsia="Times New Roman"/>
        </w:rPr>
      </w:pPr>
      <w:r>
        <w:rPr>
          <w:rFonts w:eastAsia="Times New Roman"/>
        </w:rPr>
        <w:t xml:space="preserve">PSH </w:t>
      </w:r>
      <w:r w:rsidR="00714272">
        <w:rPr>
          <w:rFonts w:eastAsia="Times New Roman"/>
        </w:rPr>
        <w:t xml:space="preserve">7, </w:t>
      </w:r>
      <w:r>
        <w:rPr>
          <w:rFonts w:eastAsia="Times New Roman"/>
        </w:rPr>
        <w:t xml:space="preserve">8 and 9 – </w:t>
      </w:r>
      <w:r w:rsidR="00714272">
        <w:rPr>
          <w:rFonts w:eastAsia="Times New Roman"/>
        </w:rPr>
        <w:t>The notes to see PSH 8A and 8B are confusing since the actual PSH is numbered 8.</w:t>
      </w:r>
    </w:p>
    <w:p w14:paraId="41697B86" w14:textId="2D667A5A" w:rsidR="00E2733C" w:rsidRPr="00E2733C" w:rsidRDefault="00E2733C" w:rsidP="00E2733C">
      <w:pPr>
        <w:pStyle w:val="ListParagraph"/>
        <w:numPr>
          <w:ilvl w:val="1"/>
          <w:numId w:val="2"/>
        </w:numPr>
        <w:rPr>
          <w:rFonts w:eastAsia="Times New Roman"/>
          <w:i/>
          <w:iCs/>
          <w:color w:val="FF0000"/>
        </w:rPr>
      </w:pPr>
      <w:r w:rsidRPr="00E2733C">
        <w:rPr>
          <w:rFonts w:eastAsia="Times New Roman"/>
          <w:i/>
          <w:iCs/>
          <w:color w:val="FF0000"/>
        </w:rPr>
        <w:t>Notes revised to point to just sheet 8</w:t>
      </w:r>
    </w:p>
    <w:p w14:paraId="41536339" w14:textId="18DCA5C5" w:rsidR="00023663" w:rsidRDefault="00023663" w:rsidP="00023663">
      <w:pPr>
        <w:pStyle w:val="ListParagraph"/>
        <w:numPr>
          <w:ilvl w:val="0"/>
          <w:numId w:val="2"/>
        </w:numPr>
        <w:rPr>
          <w:rFonts w:eastAsia="Times New Roman"/>
        </w:rPr>
      </w:pPr>
      <w:r>
        <w:rPr>
          <w:rFonts w:eastAsia="Times New Roman"/>
        </w:rPr>
        <w:t>US 52 – Need to make sure that there’s enough room to rebuild interior shoulders without disturbing the guardrail.</w:t>
      </w:r>
      <w:r w:rsidR="00DF3279">
        <w:rPr>
          <w:rFonts w:eastAsia="Times New Roman"/>
        </w:rPr>
        <w:t xml:space="preserve"> R-2247EB is showing replacing guardrail through the length of resurfacing. </w:t>
      </w:r>
      <w:r w:rsidR="00E2733C">
        <w:rPr>
          <w:rFonts w:eastAsia="Times New Roman"/>
        </w:rPr>
        <w:tab/>
      </w:r>
    </w:p>
    <w:p w14:paraId="6AAC14BF" w14:textId="77777777" w:rsidR="0012744E" w:rsidRDefault="0012744E"/>
    <w:sectPr w:rsidR="0012744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871B5E"/>
    <w:multiLevelType w:val="hybridMultilevel"/>
    <w:tmpl w:val="1A72F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46282FDF"/>
    <w:multiLevelType w:val="hybridMultilevel"/>
    <w:tmpl w:val="549078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206189043">
    <w:abstractNumId w:val="0"/>
  </w:num>
  <w:num w:numId="2" w16cid:durableId="72463947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3663"/>
    <w:rsid w:val="00023663"/>
    <w:rsid w:val="0012744E"/>
    <w:rsid w:val="00157973"/>
    <w:rsid w:val="002255CF"/>
    <w:rsid w:val="00261802"/>
    <w:rsid w:val="005E06BF"/>
    <w:rsid w:val="00667EA4"/>
    <w:rsid w:val="00714272"/>
    <w:rsid w:val="0075039C"/>
    <w:rsid w:val="00977361"/>
    <w:rsid w:val="00B17E15"/>
    <w:rsid w:val="00C518BF"/>
    <w:rsid w:val="00CF43A1"/>
    <w:rsid w:val="00D45976"/>
    <w:rsid w:val="00DF2BF3"/>
    <w:rsid w:val="00DF3279"/>
    <w:rsid w:val="00E273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B6D7D3"/>
  <w15:chartTrackingRefBased/>
  <w15:docId w15:val="{8D262C47-1B38-4150-A4D1-18937BFED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3663"/>
    <w:pPr>
      <w:spacing w:after="0" w:line="240" w:lineRule="auto"/>
    </w:pPr>
    <w:rPr>
      <w:rFonts w:ascii="Calibri" w:hAnsi="Calibri" w:cs="Calibri"/>
      <w:kern w:val="0"/>
      <w14:ligatures w14:val="none"/>
    </w:rPr>
  </w:style>
  <w:style w:type="paragraph" w:styleId="Heading1">
    <w:name w:val="heading 1"/>
    <w:basedOn w:val="Normal"/>
    <w:next w:val="Normal"/>
    <w:link w:val="Heading1Char"/>
    <w:uiPriority w:val="9"/>
    <w:qFormat/>
    <w:rsid w:val="00261802"/>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23663"/>
    <w:pPr>
      <w:ind w:left="720"/>
    </w:pPr>
  </w:style>
  <w:style w:type="character" w:customStyle="1" w:styleId="Heading1Char">
    <w:name w:val="Heading 1 Char"/>
    <w:basedOn w:val="DefaultParagraphFont"/>
    <w:link w:val="Heading1"/>
    <w:uiPriority w:val="9"/>
    <w:rsid w:val="00261802"/>
    <w:rPr>
      <w:rFonts w:asciiTheme="majorHAnsi" w:eastAsiaTheme="majorEastAsia" w:hAnsiTheme="majorHAnsi" w:cstheme="majorBidi"/>
      <w:color w:val="2F5496" w:themeColor="accent1" w:themeShade="BF"/>
      <w:kern w:val="0"/>
      <w:sz w:val="32"/>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05585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601</TotalTime>
  <Pages>2</Pages>
  <Words>606</Words>
  <Characters>3460</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Connie K</dc:creator>
  <cp:keywords/>
  <dc:description/>
  <cp:lastModifiedBy>Hudson Coker</cp:lastModifiedBy>
  <cp:revision>4</cp:revision>
  <dcterms:created xsi:type="dcterms:W3CDTF">2023-03-03T18:28:00Z</dcterms:created>
  <dcterms:modified xsi:type="dcterms:W3CDTF">2023-03-08T22:05:00Z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Integrity">
    <vt:lpwstr>native</vt:lpwstr>
  </property>
  <property fmtid="{D5CDD505-2E9C-101B-9397-08002B2CF9AE}" pid="3" name="SavedOnce">
    <vt:lpwstr>true</vt:lpwstr>
  </property>
</Properties>
</file>